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0E12FF">
        <w:rPr>
          <w:rFonts w:ascii="Arial" w:eastAsia="Arial Unicode MS" w:hAnsi="Arial" w:cs="Arial"/>
          <w:b/>
          <w:bCs/>
          <w:i/>
          <w:sz w:val="28"/>
        </w:rPr>
        <w:t>0746</w:t>
      </w:r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D478B">
        <w:rPr>
          <w:rFonts w:ascii="Arial" w:hAnsi="Arial" w:cs="Arial"/>
          <w:b/>
        </w:rPr>
        <w:t>Discussion on Onboarding PLMN Selection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C61B3A" w:rsidRPr="00797E06">
        <w:rPr>
          <w:rFonts w:ascii="Arial" w:hAnsi="Arial" w:cs="Arial"/>
          <w:b/>
        </w:rPr>
        <w:t>[</w:t>
      </w:r>
      <w:r w:rsidR="00B4739E" w:rsidRPr="00797E06">
        <w:rPr>
          <w:rFonts w:ascii="Arial" w:hAnsi="Arial" w:cs="Arial"/>
          <w:b/>
        </w:rPr>
        <w:t>Discussion</w:t>
      </w:r>
      <w:r w:rsidR="00C61B3A" w:rsidRPr="00797E06">
        <w:rPr>
          <w:rFonts w:ascii="Arial" w:hAnsi="Arial" w:cs="Arial"/>
          <w:b/>
          <w:color w:val="222222"/>
          <w:shd w:val="clear" w:color="auto" w:fill="FFFFFF"/>
        </w:rPr>
        <w:t>]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D3571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D3571">
        <w:rPr>
          <w:rFonts w:ascii="Arial" w:hAnsi="Arial" w:cs="Arial"/>
          <w:b/>
        </w:rPr>
        <w:t>eNPN</w:t>
      </w:r>
      <w:r w:rsidR="00E2205A" w:rsidRPr="00D035A6">
        <w:rPr>
          <w:rFonts w:ascii="Arial" w:hAnsi="Arial" w:cs="Arial"/>
          <w:b/>
        </w:rPr>
        <w:t xml:space="preserve"> / Rel-</w:t>
      </w:r>
      <w:r w:rsidR="00CD3571">
        <w:rPr>
          <w:rFonts w:ascii="Arial" w:hAnsi="Arial" w:cs="Arial"/>
          <w:b/>
        </w:rPr>
        <w:t>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97E06">
        <w:rPr>
          <w:rFonts w:ascii="Arial" w:hAnsi="Arial" w:cs="Arial"/>
          <w:i/>
        </w:rPr>
        <w:t>This contribution would like to discuss the PLMN selection when UE registers to a PLMN for SNPN onboarding.</w:t>
      </w:r>
    </w:p>
    <w:p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:rsidR="003D56DA" w:rsidRDefault="0045070F" w:rsidP="0045070F">
      <w:pPr>
        <w:rPr>
          <w:rFonts w:ascii="Arial" w:hAnsi="Arial" w:cs="Arial"/>
        </w:rPr>
      </w:pPr>
      <w:r w:rsidRPr="0045070F">
        <w:rPr>
          <w:rFonts w:ascii="Arial" w:hAnsi="Arial" w:cs="Arial"/>
        </w:rPr>
        <w:t xml:space="preserve">A UE configured with PLMN credentials in USIM for primary authentication may register </w:t>
      </w:r>
      <w:r w:rsidR="008575D1">
        <w:rPr>
          <w:rFonts w:ascii="Arial" w:hAnsi="Arial" w:cs="Arial"/>
        </w:rPr>
        <w:t>to</w:t>
      </w:r>
      <w:r w:rsidR="008575D1" w:rsidRPr="0045070F">
        <w:rPr>
          <w:rFonts w:ascii="Arial" w:hAnsi="Arial" w:cs="Arial"/>
        </w:rPr>
        <w:t xml:space="preserve"> </w:t>
      </w:r>
      <w:r w:rsidRPr="0045070F">
        <w:rPr>
          <w:rFonts w:ascii="Arial" w:hAnsi="Arial" w:cs="Arial"/>
        </w:rPr>
        <w:t xml:space="preserve">a PLMN for </w:t>
      </w:r>
      <w:r w:rsidR="00245A11">
        <w:rPr>
          <w:rFonts w:ascii="Arial" w:hAnsi="Arial" w:cs="Arial"/>
        </w:rPr>
        <w:t>remote</w:t>
      </w:r>
      <w:r w:rsidRPr="0045070F">
        <w:rPr>
          <w:rFonts w:ascii="Arial" w:hAnsi="Arial" w:cs="Arial"/>
        </w:rPr>
        <w:t xml:space="preserve"> provisioning of SO-SNPN credentia</w:t>
      </w:r>
      <w:r>
        <w:t>l</w:t>
      </w:r>
      <w:r w:rsidRPr="0045070F">
        <w:rPr>
          <w:rFonts w:ascii="Arial" w:hAnsi="Arial" w:cs="Arial"/>
        </w:rPr>
        <w:t xml:space="preserve">s. </w:t>
      </w:r>
      <w:r w:rsidR="00245A11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user plane remote provisioning, </w:t>
      </w:r>
      <w:r w:rsidR="00460591">
        <w:rPr>
          <w:rFonts w:ascii="Arial" w:hAnsi="Arial" w:cs="Arial"/>
        </w:rPr>
        <w:t>UE</w:t>
      </w:r>
      <w:r>
        <w:rPr>
          <w:rFonts w:ascii="Arial" w:hAnsi="Arial" w:cs="Arial"/>
        </w:rPr>
        <w:t xml:space="preserve"> establish</w:t>
      </w:r>
      <w:r w:rsidR="00460591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the PDU session </w:t>
      </w:r>
      <w:r w:rsidR="00460591">
        <w:rPr>
          <w:rFonts w:ascii="Arial" w:hAnsi="Arial" w:cs="Arial"/>
        </w:rPr>
        <w:t>with specific</w:t>
      </w:r>
      <w:r>
        <w:rPr>
          <w:rFonts w:ascii="Arial" w:hAnsi="Arial" w:cs="Arial"/>
        </w:rPr>
        <w:t xml:space="preserve"> DNN(s) and</w:t>
      </w:r>
      <w:r w:rsidR="00460591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S-NSSAI(s) used for onboarding</w:t>
      </w:r>
      <w:r w:rsidR="00460591">
        <w:rPr>
          <w:rFonts w:ascii="Arial" w:hAnsi="Arial" w:cs="Arial"/>
        </w:rPr>
        <w:t xml:space="preserve"> in the selected PLMN (ON-PLMN)</w:t>
      </w:r>
      <w:r w:rsidR="00515B1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8575D1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may</w:t>
      </w:r>
      <w:r w:rsidR="008575D1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provide</w:t>
      </w:r>
      <w:r w:rsidR="008575D1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8575D1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the </w:t>
      </w:r>
      <w:r w:rsidRPr="0045070F">
        <w:rPr>
          <w:rFonts w:ascii="Arial" w:hAnsi="Arial" w:cs="Arial"/>
        </w:rPr>
        <w:t>PVS FQDN and/or PVS IP address</w:t>
      </w:r>
      <w:r w:rsidR="00254C39">
        <w:rPr>
          <w:rFonts w:ascii="Arial" w:hAnsi="Arial" w:cs="Arial"/>
        </w:rPr>
        <w:t xml:space="preserve"> </w:t>
      </w:r>
      <w:r w:rsidRPr="0045070F">
        <w:rPr>
          <w:rFonts w:ascii="Arial" w:hAnsi="Arial" w:cs="Arial"/>
        </w:rPr>
        <w:t>(es)</w:t>
      </w:r>
      <w:r>
        <w:rPr>
          <w:rFonts w:ascii="Arial" w:hAnsi="Arial" w:cs="Arial"/>
        </w:rPr>
        <w:t xml:space="preserve"> </w:t>
      </w:r>
      <w:r w:rsidR="008575D1">
        <w:rPr>
          <w:rFonts w:ascii="Arial" w:hAnsi="Arial" w:cs="Arial"/>
        </w:rPr>
        <w:t>by the ON-PLMN.</w:t>
      </w:r>
      <w:r w:rsidR="00271F11">
        <w:rPr>
          <w:rFonts w:ascii="Arial" w:hAnsi="Arial" w:cs="Arial"/>
        </w:rPr>
        <w:t xml:space="preserve"> </w:t>
      </w:r>
      <w:r w:rsidR="00FF2FCC">
        <w:rPr>
          <w:rFonts w:ascii="Arial" w:hAnsi="Arial" w:cs="Arial"/>
        </w:rPr>
        <w:t>However, based on the existing PLMN selection</w:t>
      </w:r>
      <w:r w:rsidR="001F7E7A">
        <w:rPr>
          <w:rFonts w:ascii="Arial" w:hAnsi="Arial" w:cs="Arial"/>
        </w:rPr>
        <w:t xml:space="preserve"> mechanism</w:t>
      </w:r>
      <w:r w:rsidR="00FF2FCC">
        <w:rPr>
          <w:rFonts w:ascii="Arial" w:hAnsi="Arial" w:cs="Arial"/>
        </w:rPr>
        <w:t>, the UE may select a PLMN</w:t>
      </w:r>
      <w:r w:rsidR="00FD1DE8">
        <w:rPr>
          <w:rFonts w:ascii="Arial" w:hAnsi="Arial" w:cs="Arial"/>
        </w:rPr>
        <w:t xml:space="preserve"> (e.g. EPLMN</w:t>
      </w:r>
      <w:r w:rsidR="00A65CA6">
        <w:rPr>
          <w:rFonts w:ascii="Arial" w:hAnsi="Arial" w:cs="Arial"/>
        </w:rPr>
        <w:t xml:space="preserve"> or VPLMN in roaming scenario</w:t>
      </w:r>
      <w:r w:rsidR="00FD1DE8">
        <w:rPr>
          <w:rFonts w:ascii="Arial" w:hAnsi="Arial" w:cs="Arial"/>
        </w:rPr>
        <w:t>)</w:t>
      </w:r>
      <w:r w:rsidR="00FF2FCC">
        <w:rPr>
          <w:rFonts w:ascii="Arial" w:hAnsi="Arial" w:cs="Arial"/>
        </w:rPr>
        <w:t xml:space="preserve"> that cannot support onboarding service. </w:t>
      </w:r>
    </w:p>
    <w:p w:rsidR="0045070F" w:rsidRDefault="00271F11" w:rsidP="004507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selected PLMN cannot </w:t>
      </w:r>
      <w:r w:rsidR="004171B3">
        <w:rPr>
          <w:rFonts w:ascii="Arial" w:hAnsi="Arial" w:cs="Arial"/>
        </w:rPr>
        <w:t xml:space="preserve">support </w:t>
      </w:r>
      <w:r>
        <w:rPr>
          <w:rFonts w:ascii="Arial" w:hAnsi="Arial" w:cs="Arial"/>
        </w:rPr>
        <w:t xml:space="preserve">onboarding service, the following </w:t>
      </w:r>
      <w:r w:rsidR="00CD4B9B">
        <w:rPr>
          <w:rFonts w:ascii="Arial" w:hAnsi="Arial" w:cs="Arial"/>
        </w:rPr>
        <w:t>may happen:</w:t>
      </w:r>
    </w:p>
    <w:p w:rsidR="00E20BA5" w:rsidRDefault="00E20BA5" w:rsidP="006725E6">
      <w:pPr>
        <w:pStyle w:val="ac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3130D0">
        <w:rPr>
          <w:rFonts w:ascii="Arial" w:hAnsi="Arial" w:cs="Arial"/>
        </w:rPr>
        <w:t xml:space="preserve">AMF/SMF in the </w:t>
      </w:r>
      <w:r>
        <w:rPr>
          <w:rFonts w:ascii="Arial" w:hAnsi="Arial" w:cs="Arial"/>
        </w:rPr>
        <w:t>selected PLMN is unable to</w:t>
      </w:r>
      <w:r w:rsidR="003130D0">
        <w:rPr>
          <w:rFonts w:ascii="Arial" w:hAnsi="Arial" w:cs="Arial"/>
        </w:rPr>
        <w:t xml:space="preserve"> identify </w:t>
      </w:r>
      <w:r w:rsidR="00773DFD">
        <w:rPr>
          <w:rFonts w:ascii="Arial" w:hAnsi="Arial" w:cs="Arial"/>
        </w:rPr>
        <w:t xml:space="preserve">onboarding indication or </w:t>
      </w:r>
      <w:r w:rsidR="003130D0">
        <w:rPr>
          <w:rFonts w:ascii="Arial" w:hAnsi="Arial" w:cs="Arial"/>
        </w:rPr>
        <w:t>the specific DNN and/or S-NSSAI for onboarding</w:t>
      </w:r>
      <w:r w:rsidR="00773DFD">
        <w:rPr>
          <w:rFonts w:ascii="Arial" w:hAnsi="Arial" w:cs="Arial"/>
        </w:rPr>
        <w:t>.</w:t>
      </w:r>
      <w:r w:rsidR="003130D0">
        <w:rPr>
          <w:rFonts w:ascii="Arial" w:hAnsi="Arial" w:cs="Arial"/>
        </w:rPr>
        <w:t xml:space="preserve"> Therefore, the network is unable to</w:t>
      </w:r>
      <w:r>
        <w:rPr>
          <w:rFonts w:ascii="Arial" w:hAnsi="Arial" w:cs="Arial"/>
        </w:rPr>
        <w:t xml:space="preserve"> provide the </w:t>
      </w:r>
      <w:r w:rsidRPr="0045070F">
        <w:rPr>
          <w:rFonts w:ascii="Arial" w:hAnsi="Arial" w:cs="Arial"/>
        </w:rPr>
        <w:t>PVS FQDN and/or PVS IP address</w:t>
      </w:r>
      <w:r>
        <w:rPr>
          <w:rFonts w:ascii="Arial" w:hAnsi="Arial" w:cs="Arial"/>
        </w:rPr>
        <w:t xml:space="preserve"> to the UE</w:t>
      </w:r>
      <w:r w:rsidR="00A77CE9">
        <w:rPr>
          <w:rFonts w:ascii="Arial" w:hAnsi="Arial" w:cs="Arial"/>
        </w:rPr>
        <w:t>, leading that the remote provisioning is unsuccessful</w:t>
      </w:r>
      <w:r>
        <w:rPr>
          <w:rFonts w:ascii="Arial" w:hAnsi="Arial" w:cs="Arial"/>
        </w:rPr>
        <w:t>.</w:t>
      </w:r>
    </w:p>
    <w:p w:rsidR="006725E6" w:rsidRPr="0035245B" w:rsidRDefault="008C529F" w:rsidP="0035245B">
      <w:pPr>
        <w:pStyle w:val="ac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selection PLMN is a VPLMN in roaming scenario and the VPLMN cannot map the </w:t>
      </w:r>
      <w:r w:rsidR="00CD4B9B" w:rsidRPr="0035245B">
        <w:rPr>
          <w:rFonts w:ascii="Arial" w:hAnsi="Arial" w:cs="Arial"/>
        </w:rPr>
        <w:t>DNN</w:t>
      </w:r>
      <w:r>
        <w:rPr>
          <w:rFonts w:ascii="Arial" w:hAnsi="Arial" w:cs="Arial"/>
        </w:rPr>
        <w:t xml:space="preserve"> and/or</w:t>
      </w:r>
      <w:r w:rsidR="00CD4B9B" w:rsidRPr="0035245B">
        <w:rPr>
          <w:rFonts w:ascii="Arial" w:hAnsi="Arial" w:cs="Arial"/>
        </w:rPr>
        <w:t xml:space="preserve"> S-NSSAI</w:t>
      </w:r>
      <w:r>
        <w:rPr>
          <w:rFonts w:ascii="Arial" w:hAnsi="Arial" w:cs="Arial"/>
        </w:rPr>
        <w:t xml:space="preserve"> to t</w:t>
      </w:r>
      <w:r w:rsidR="006725E6" w:rsidRPr="0035245B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accurate </w:t>
      </w:r>
      <w:r w:rsidR="006725E6" w:rsidRPr="0035245B">
        <w:rPr>
          <w:rFonts w:ascii="Arial" w:hAnsi="Arial" w:cs="Arial"/>
        </w:rPr>
        <w:t>DNN</w:t>
      </w:r>
      <w:r>
        <w:rPr>
          <w:rFonts w:ascii="Arial" w:hAnsi="Arial" w:cs="Arial"/>
        </w:rPr>
        <w:t xml:space="preserve"> and/or</w:t>
      </w:r>
      <w:r w:rsidR="006725E6" w:rsidRPr="0035245B">
        <w:rPr>
          <w:rFonts w:ascii="Arial" w:hAnsi="Arial" w:cs="Arial"/>
        </w:rPr>
        <w:t xml:space="preserve"> S-NSSAI</w:t>
      </w:r>
      <w:r>
        <w:rPr>
          <w:rFonts w:ascii="Arial" w:hAnsi="Arial" w:cs="Arial"/>
        </w:rPr>
        <w:t xml:space="preserve"> in HPLMN</w:t>
      </w:r>
      <w:r w:rsidR="006725E6" w:rsidRPr="0035245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PDU Session used for remote provisioning will not be established successfully, </w:t>
      </w:r>
      <w:r w:rsidR="004550EE" w:rsidRPr="0035245B">
        <w:rPr>
          <w:rFonts w:ascii="Arial" w:hAnsi="Arial" w:cs="Arial"/>
        </w:rPr>
        <w:t xml:space="preserve">making </w:t>
      </w:r>
      <w:r w:rsidR="006725E6" w:rsidRPr="0035245B">
        <w:rPr>
          <w:rFonts w:ascii="Arial" w:hAnsi="Arial" w:cs="Arial"/>
        </w:rPr>
        <w:t xml:space="preserve">the remote provisioning </w:t>
      </w:r>
      <w:r w:rsidR="004550EE" w:rsidRPr="0035245B">
        <w:rPr>
          <w:rFonts w:ascii="Arial" w:hAnsi="Arial" w:cs="Arial"/>
        </w:rPr>
        <w:t>un</w:t>
      </w:r>
      <w:r w:rsidR="006725E6" w:rsidRPr="0035245B">
        <w:rPr>
          <w:rFonts w:ascii="Arial" w:hAnsi="Arial" w:cs="Arial"/>
        </w:rPr>
        <w:t>success</w:t>
      </w:r>
      <w:r w:rsidR="004550EE" w:rsidRPr="0035245B">
        <w:rPr>
          <w:rFonts w:ascii="Arial" w:hAnsi="Arial" w:cs="Arial"/>
        </w:rPr>
        <w:t>ful</w:t>
      </w:r>
      <w:r>
        <w:rPr>
          <w:rFonts w:ascii="Arial" w:hAnsi="Arial" w:cs="Arial"/>
        </w:rPr>
        <w:t>.</w:t>
      </w:r>
    </w:p>
    <w:p w:rsidR="0075158B" w:rsidRPr="00757C18" w:rsidRDefault="00B977ED" w:rsidP="0075158B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 xml:space="preserve">Hence, in order to perform </w:t>
      </w:r>
      <w:r w:rsidR="00A61E13">
        <w:rPr>
          <w:rFonts w:ascii="Arial" w:hAnsi="Arial" w:cs="Arial"/>
        </w:rPr>
        <w:t>user plane remote provisioning</w:t>
      </w:r>
      <w:r>
        <w:rPr>
          <w:rFonts w:ascii="Arial" w:hAnsi="Arial" w:cs="Arial"/>
        </w:rPr>
        <w:t xml:space="preserve"> successfully</w:t>
      </w:r>
      <w:r w:rsidR="00A61E13">
        <w:rPr>
          <w:rFonts w:ascii="Arial" w:hAnsi="Arial" w:cs="Arial"/>
        </w:rPr>
        <w:t xml:space="preserve">, </w:t>
      </w:r>
      <w:r w:rsidR="0075158B">
        <w:rPr>
          <w:rFonts w:ascii="Arial" w:hAnsi="Arial" w:cs="Arial"/>
        </w:rPr>
        <w:t xml:space="preserve">the UE </w:t>
      </w:r>
      <w:r w:rsidR="00FB5A23">
        <w:rPr>
          <w:rFonts w:ascii="Arial" w:hAnsi="Arial" w:cs="Arial"/>
        </w:rPr>
        <w:t>shall</w:t>
      </w:r>
      <w:r w:rsidR="0075158B">
        <w:rPr>
          <w:rFonts w:ascii="Arial" w:hAnsi="Arial" w:cs="Arial"/>
        </w:rPr>
        <w:t xml:space="preserve"> </w:t>
      </w:r>
      <w:r w:rsidR="00027273">
        <w:rPr>
          <w:rFonts w:ascii="Arial" w:hAnsi="Arial" w:cs="Arial"/>
        </w:rPr>
        <w:t xml:space="preserve">select a PLMN </w:t>
      </w:r>
      <w:r w:rsidR="00FB5A23">
        <w:rPr>
          <w:rFonts w:ascii="Arial" w:hAnsi="Arial" w:cs="Arial"/>
        </w:rPr>
        <w:t xml:space="preserve">that </w:t>
      </w:r>
      <w:r w:rsidR="0075158B" w:rsidRPr="0075158B">
        <w:rPr>
          <w:rFonts w:ascii="Arial" w:hAnsi="Arial" w:cs="Arial"/>
        </w:rPr>
        <w:t>support</w:t>
      </w:r>
      <w:r w:rsidR="00C40947">
        <w:rPr>
          <w:rFonts w:ascii="Arial" w:hAnsi="Arial" w:cs="Arial"/>
        </w:rPr>
        <w:t>s</w:t>
      </w:r>
      <w:r w:rsidR="00FB5A23">
        <w:rPr>
          <w:rFonts w:ascii="Arial" w:hAnsi="Arial" w:cs="Arial"/>
        </w:rPr>
        <w:t xml:space="preserve"> </w:t>
      </w:r>
      <w:r w:rsidR="0075158B" w:rsidRPr="0075158B">
        <w:rPr>
          <w:rFonts w:ascii="Arial" w:hAnsi="Arial" w:cs="Arial"/>
        </w:rPr>
        <w:t>onboarding service as ON-PLM</w:t>
      </w:r>
      <w:r w:rsidR="0075158B">
        <w:rPr>
          <w:rFonts w:ascii="Arial" w:hAnsi="Arial" w:cs="Arial"/>
        </w:rPr>
        <w:t>N.</w:t>
      </w:r>
    </w:p>
    <w:p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F42F88" w:rsidRDefault="00F42F88" w:rsidP="00294B5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order to solve the problem mentioned above, there are three possible solutions:</w:t>
      </w:r>
    </w:p>
    <w:p w:rsidR="00E46CAF" w:rsidRDefault="00E46CAF" w:rsidP="001B0E84">
      <w:pPr>
        <w:pStyle w:val="ac"/>
        <w:numPr>
          <w:ilvl w:val="0"/>
          <w:numId w:val="23"/>
        </w:numPr>
        <w:rPr>
          <w:rFonts w:ascii="Arial" w:hAnsi="Arial" w:cs="Arial"/>
        </w:rPr>
      </w:pPr>
      <w:r w:rsidRPr="001B0E84">
        <w:rPr>
          <w:rFonts w:ascii="Arial" w:hAnsi="Arial" w:cs="Arial"/>
        </w:rPr>
        <w:t xml:space="preserve">NG-RAN </w:t>
      </w:r>
      <w:r w:rsidR="001B0E84" w:rsidRPr="001B0E84">
        <w:rPr>
          <w:rFonts w:ascii="Arial" w:hAnsi="Arial" w:cs="Arial"/>
        </w:rPr>
        <w:t>node broadcast</w:t>
      </w:r>
      <w:r w:rsidR="006B5830">
        <w:rPr>
          <w:rFonts w:ascii="Arial" w:hAnsi="Arial" w:cs="Arial"/>
        </w:rPr>
        <w:t>s</w:t>
      </w:r>
      <w:r w:rsidR="001B0E84" w:rsidRPr="001B0E84">
        <w:rPr>
          <w:rFonts w:ascii="Arial" w:hAnsi="Arial" w:cs="Arial"/>
        </w:rPr>
        <w:t xml:space="preserve"> an onboarding enabled indication that indicates whether onboarding is currently enabled for the PLMN;</w:t>
      </w:r>
    </w:p>
    <w:p w:rsidR="00551B5A" w:rsidRPr="00551B5A" w:rsidRDefault="00551B5A" w:rsidP="00551B5A">
      <w:pPr>
        <w:pStyle w:val="ac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</w:t>
      </w:r>
      <w:r w:rsidR="0035245B">
        <w:rPr>
          <w:rFonts w:ascii="Arial" w:eastAsiaTheme="minorEastAsia" w:hAnsi="Arial" w:cs="Arial"/>
          <w:lang w:eastAsia="zh-CN"/>
        </w:rPr>
        <w:t>UE</w:t>
      </w:r>
      <w:r w:rsidR="003822A1">
        <w:rPr>
          <w:rFonts w:ascii="Arial" w:eastAsiaTheme="minorEastAsia" w:hAnsi="Arial" w:cs="Arial"/>
          <w:lang w:eastAsia="zh-CN"/>
        </w:rPr>
        <w:t xml:space="preserve"> is configured</w:t>
      </w:r>
      <w:r w:rsidR="0035245B">
        <w:rPr>
          <w:rFonts w:ascii="Arial" w:eastAsiaTheme="minorEastAsia" w:hAnsi="Arial" w:cs="Arial"/>
          <w:lang w:eastAsia="zh-CN"/>
        </w:rPr>
        <w:t xml:space="preserve"> with </w:t>
      </w:r>
      <w:r w:rsidR="00C952C5">
        <w:rPr>
          <w:rFonts w:ascii="Arial" w:eastAsiaTheme="minorEastAsia" w:hAnsi="Arial" w:cs="Arial"/>
          <w:lang w:eastAsia="zh-CN"/>
        </w:rPr>
        <w:t xml:space="preserve">a list of </w:t>
      </w:r>
      <w:r>
        <w:rPr>
          <w:rFonts w:ascii="Arial" w:eastAsiaTheme="minorEastAsia" w:hAnsi="Arial" w:cs="Arial"/>
          <w:lang w:eastAsia="zh-CN"/>
        </w:rPr>
        <w:t>PLMN</w:t>
      </w:r>
      <w:r w:rsidR="003822A1">
        <w:rPr>
          <w:rFonts w:ascii="Arial" w:eastAsiaTheme="minorEastAsia" w:hAnsi="Arial" w:cs="Arial"/>
          <w:lang w:eastAsia="zh-CN"/>
        </w:rPr>
        <w:t>s tha</w:t>
      </w:r>
      <w:r w:rsidR="00935615">
        <w:rPr>
          <w:rFonts w:ascii="Arial" w:eastAsiaTheme="minorEastAsia" w:hAnsi="Arial" w:cs="Arial"/>
          <w:lang w:eastAsia="zh-CN"/>
        </w:rPr>
        <w:t>t</w:t>
      </w:r>
      <w:r w:rsidR="003822A1">
        <w:rPr>
          <w:rFonts w:ascii="Arial" w:eastAsiaTheme="minorEastAsia" w:hAnsi="Arial" w:cs="Arial"/>
          <w:lang w:eastAsia="zh-CN"/>
        </w:rPr>
        <w:t xml:space="preserve"> </w:t>
      </w:r>
      <w:r w:rsidR="00CA252F">
        <w:rPr>
          <w:rFonts w:ascii="Arial" w:eastAsiaTheme="minorEastAsia" w:hAnsi="Arial" w:cs="Arial"/>
          <w:lang w:eastAsia="zh-CN"/>
        </w:rPr>
        <w:t>support</w:t>
      </w:r>
      <w:r w:rsidR="003822A1">
        <w:rPr>
          <w:rFonts w:ascii="Arial" w:eastAsiaTheme="minorEastAsia" w:hAnsi="Arial" w:cs="Arial"/>
          <w:lang w:eastAsia="zh-CN"/>
        </w:rPr>
        <w:t xml:space="preserve"> onboarding</w:t>
      </w:r>
      <w:r>
        <w:rPr>
          <w:rFonts w:ascii="Arial" w:eastAsiaTheme="minorEastAsia" w:hAnsi="Arial" w:cs="Arial"/>
          <w:lang w:eastAsia="zh-CN"/>
        </w:rPr>
        <w:t>.</w:t>
      </w:r>
    </w:p>
    <w:p w:rsidR="001B0E84" w:rsidRPr="00EC412B" w:rsidRDefault="00EC412B" w:rsidP="001B0E84">
      <w:pPr>
        <w:pStyle w:val="ac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The</w:t>
      </w:r>
      <w:r>
        <w:rPr>
          <w:rFonts w:ascii="Arial" w:eastAsiaTheme="minorEastAsia" w:hAnsi="Arial" w:cs="Arial"/>
          <w:lang w:eastAsia="zh-CN"/>
        </w:rPr>
        <w:t xml:space="preserve"> HPLMN </w:t>
      </w:r>
      <w:r w:rsidR="00721893">
        <w:rPr>
          <w:rFonts w:ascii="Arial" w:eastAsiaTheme="minorEastAsia" w:hAnsi="Arial" w:cs="Arial"/>
          <w:lang w:eastAsia="zh-CN"/>
        </w:rPr>
        <w:t xml:space="preserve">update </w:t>
      </w:r>
      <w:r w:rsidR="00332596">
        <w:rPr>
          <w:rFonts w:ascii="Arial" w:eastAsiaTheme="minorEastAsia" w:hAnsi="Arial" w:cs="Arial"/>
          <w:lang w:eastAsia="zh-CN"/>
        </w:rPr>
        <w:t xml:space="preserve">a list of </w:t>
      </w:r>
      <w:r>
        <w:rPr>
          <w:rFonts w:ascii="Arial" w:eastAsiaTheme="minorEastAsia" w:hAnsi="Arial" w:cs="Arial"/>
          <w:lang w:eastAsia="zh-CN"/>
        </w:rPr>
        <w:t>ON-PLMN</w:t>
      </w:r>
      <w:r w:rsidR="00332596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721893">
        <w:rPr>
          <w:rFonts w:ascii="Arial" w:eastAsiaTheme="minorEastAsia" w:hAnsi="Arial" w:cs="Arial"/>
          <w:lang w:eastAsia="zh-CN"/>
        </w:rPr>
        <w:t>to the UE via the Steering of Roaming (SoR) procedure</w:t>
      </w:r>
      <w:r>
        <w:rPr>
          <w:rFonts w:ascii="Arial" w:eastAsiaTheme="minorEastAsia" w:hAnsi="Arial" w:cs="Arial"/>
          <w:lang w:eastAsia="zh-CN"/>
        </w:rPr>
        <w:t>.</w:t>
      </w:r>
    </w:p>
    <w:p w:rsidR="00A419E8" w:rsidRDefault="00813B53" w:rsidP="00A419E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first </w:t>
      </w:r>
      <w:r w:rsidR="007268B2">
        <w:rPr>
          <w:rFonts w:ascii="Arial" w:eastAsiaTheme="minorEastAsia" w:hAnsi="Arial" w:cs="Arial"/>
          <w:lang w:eastAsia="zh-CN"/>
        </w:rPr>
        <w:t>solution shall enhance the broad</w:t>
      </w:r>
      <w:r w:rsidR="00561E27">
        <w:rPr>
          <w:rFonts w:ascii="Arial" w:eastAsiaTheme="minorEastAsia" w:hAnsi="Arial" w:cs="Arial"/>
          <w:lang w:eastAsia="zh-CN"/>
        </w:rPr>
        <w:t>cast system information in PLMN, while t</w:t>
      </w:r>
      <w:r w:rsidR="007268B2">
        <w:rPr>
          <w:rFonts w:ascii="Arial" w:eastAsiaTheme="minorEastAsia" w:hAnsi="Arial" w:cs="Arial"/>
          <w:lang w:eastAsia="zh-CN"/>
        </w:rPr>
        <w:t xml:space="preserve">he second and the third solution </w:t>
      </w:r>
      <w:r w:rsidR="00571CBC">
        <w:rPr>
          <w:rFonts w:ascii="Arial" w:eastAsiaTheme="minorEastAsia" w:hAnsi="Arial" w:cs="Arial"/>
          <w:lang w:eastAsia="zh-CN"/>
        </w:rPr>
        <w:t>h</w:t>
      </w:r>
      <w:r w:rsidR="00684E5D">
        <w:rPr>
          <w:rFonts w:ascii="Arial" w:eastAsiaTheme="minorEastAsia" w:hAnsi="Arial" w:cs="Arial"/>
          <w:lang w:eastAsia="zh-CN"/>
        </w:rPr>
        <w:t>ave</w:t>
      </w:r>
      <w:r w:rsidR="00571CBC">
        <w:rPr>
          <w:rFonts w:ascii="Arial" w:eastAsiaTheme="minorEastAsia" w:hAnsi="Arial" w:cs="Arial"/>
          <w:lang w:eastAsia="zh-CN"/>
        </w:rPr>
        <w:t xml:space="preserve"> no impact on RAN. </w:t>
      </w:r>
      <w:r w:rsidR="00561E27">
        <w:rPr>
          <w:rFonts w:ascii="Arial" w:eastAsiaTheme="minorEastAsia" w:hAnsi="Arial" w:cs="Arial"/>
          <w:lang w:eastAsia="zh-CN"/>
        </w:rPr>
        <w:t>Moreover, the second and the third solution is similar to the solution in ON-SNPN scenario. Therefore, in order to solve the problem with less impacts</w:t>
      </w:r>
      <w:r w:rsidR="00D81866">
        <w:rPr>
          <w:rFonts w:ascii="Arial" w:eastAsiaTheme="minorEastAsia" w:hAnsi="Arial" w:cs="Arial"/>
          <w:lang w:eastAsia="zh-CN"/>
        </w:rPr>
        <w:t>, t</w:t>
      </w:r>
      <w:r w:rsidR="00D81866" w:rsidRPr="00D81866">
        <w:rPr>
          <w:rFonts w:ascii="Arial" w:eastAsiaTheme="minorEastAsia" w:hAnsi="Arial" w:cs="Arial"/>
          <w:lang w:eastAsia="zh-CN"/>
        </w:rPr>
        <w:t xml:space="preserve">he </w:t>
      </w:r>
      <w:r w:rsidR="00561E27">
        <w:rPr>
          <w:rFonts w:ascii="Arial" w:eastAsiaTheme="minorEastAsia" w:hAnsi="Arial" w:cs="Arial"/>
          <w:lang w:eastAsia="zh-CN"/>
        </w:rPr>
        <w:t xml:space="preserve">second or the </w:t>
      </w:r>
      <w:r w:rsidR="00D81866" w:rsidRPr="00D81866">
        <w:rPr>
          <w:rFonts w:ascii="Arial" w:eastAsiaTheme="minorEastAsia" w:hAnsi="Arial" w:cs="Arial"/>
          <w:lang w:eastAsia="zh-CN"/>
        </w:rPr>
        <w:t xml:space="preserve">third </w:t>
      </w:r>
      <w:r w:rsidR="00571CBC">
        <w:rPr>
          <w:rFonts w:ascii="Arial" w:eastAsiaTheme="minorEastAsia" w:hAnsi="Arial" w:cs="Arial"/>
          <w:lang w:eastAsia="zh-CN"/>
        </w:rPr>
        <w:t>solution</w:t>
      </w:r>
      <w:r w:rsidR="00D81866" w:rsidRPr="00D81866">
        <w:rPr>
          <w:rFonts w:ascii="Arial" w:eastAsiaTheme="minorEastAsia" w:hAnsi="Arial" w:cs="Arial"/>
          <w:lang w:eastAsia="zh-CN"/>
        </w:rPr>
        <w:t xml:space="preserve"> is recommended</w:t>
      </w:r>
      <w:r w:rsidR="00D81866">
        <w:rPr>
          <w:rFonts w:ascii="Arial" w:eastAsiaTheme="minorEastAsia" w:hAnsi="Arial" w:cs="Arial"/>
          <w:lang w:eastAsia="zh-CN"/>
        </w:rPr>
        <w:t>.</w:t>
      </w:r>
    </w:p>
    <w:p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2D40EE" w:rsidRDefault="00935615" w:rsidP="00294B5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The UE is configured with a list of PLMNs that supporting onboarding, or t</w:t>
      </w:r>
      <w:r w:rsidR="002D40EE">
        <w:rPr>
          <w:rFonts w:ascii="Arial" w:eastAsiaTheme="minorEastAsia" w:hAnsi="Arial" w:cs="Arial"/>
          <w:lang w:eastAsia="zh-CN"/>
        </w:rPr>
        <w:t>he list of ON-PLMNs is updated to the UE by the HPLMN via the Steering of Roaming (SoR) procedure.</w:t>
      </w:r>
      <w:r w:rsidR="00804FDD">
        <w:rPr>
          <w:rFonts w:ascii="Arial" w:eastAsiaTheme="minorEastAsia" w:hAnsi="Arial" w:cs="Arial"/>
          <w:lang w:eastAsia="zh-CN"/>
        </w:rPr>
        <w:t xml:space="preserve"> </w:t>
      </w:r>
      <w:r w:rsidR="002D40EE">
        <w:rPr>
          <w:rFonts w:ascii="Arial" w:eastAsiaTheme="minorEastAsia" w:hAnsi="Arial" w:cs="Arial"/>
          <w:lang w:eastAsia="zh-CN"/>
        </w:rPr>
        <w:t>The UE selects a PLMN included in the list of ON-PLMNs and register</w:t>
      </w:r>
      <w:r w:rsidR="0045291F">
        <w:rPr>
          <w:rFonts w:ascii="Arial" w:eastAsiaTheme="minorEastAsia" w:hAnsi="Arial" w:cs="Arial"/>
          <w:lang w:eastAsia="zh-CN"/>
        </w:rPr>
        <w:t>s</w:t>
      </w:r>
      <w:r w:rsidR="002D40EE">
        <w:rPr>
          <w:rFonts w:ascii="Arial" w:eastAsiaTheme="minorEastAsia" w:hAnsi="Arial" w:cs="Arial"/>
          <w:lang w:eastAsia="zh-CN"/>
        </w:rPr>
        <w:t xml:space="preserve"> to the selected PLMN for onboarding.</w:t>
      </w:r>
    </w:p>
    <w:p w:rsidR="00294B58" w:rsidRPr="0051110C" w:rsidRDefault="00294B58" w:rsidP="00294B58">
      <w:pPr>
        <w:pStyle w:val="1"/>
        <w:rPr>
          <w:lang w:eastAsia="zh-CN"/>
        </w:rPr>
      </w:pPr>
      <w:r w:rsidRPr="0051110C">
        <w:rPr>
          <w:lang w:eastAsia="zh-CN"/>
        </w:rPr>
        <w:lastRenderedPageBreak/>
        <w:t>4. References</w:t>
      </w:r>
      <w:r w:rsidR="00DA2184" w:rsidRPr="0051110C">
        <w:rPr>
          <w:lang w:eastAsia="zh-CN"/>
        </w:rPr>
        <w:t xml:space="preserve"> [DELETE IF NOT REQUIRED]</w:t>
      </w:r>
    </w:p>
    <w:p w:rsidR="003A5190" w:rsidRDefault="003A5190" w:rsidP="003A5190">
      <w:pPr>
        <w:pStyle w:val="EX"/>
        <w:rPr>
          <w:color w:val="auto"/>
          <w:lang w:eastAsia="en-US"/>
        </w:rPr>
      </w:pPr>
      <w:r>
        <w:t>[</w:t>
      </w:r>
      <w:r>
        <w:rPr>
          <w:noProof/>
        </w:rPr>
        <w:t>1</w:t>
      </w:r>
      <w:r>
        <w:t>]</w:t>
      </w:r>
      <w:r>
        <w:tab/>
        <w:t>3GPP TS 23.501: "System Architecture for the 5G System; Stage 2".</w:t>
      </w:r>
    </w:p>
    <w:p w:rsidR="003A5190" w:rsidRDefault="003A5190" w:rsidP="003A5190">
      <w:pPr>
        <w:pStyle w:val="EX"/>
        <w:rPr>
          <w:color w:val="auto"/>
          <w:lang w:eastAsia="en-US"/>
        </w:rPr>
      </w:pPr>
      <w:r>
        <w:t>[2]</w:t>
      </w:r>
      <w:r>
        <w:tab/>
        <w:t>3GPP TS 23.122: "Non-Access-Stratum (NAS) functions related to Mobile Station in idle mode".</w:t>
      </w:r>
    </w:p>
    <w:p w:rsidR="00294B58" w:rsidRPr="003A5190" w:rsidRDefault="00294B58" w:rsidP="003A5190">
      <w:pPr>
        <w:rPr>
          <w:rFonts w:eastAsiaTheme="minorEastAsia"/>
          <w:lang w:eastAsia="zh-CN"/>
        </w:rPr>
      </w:pPr>
    </w:p>
    <w:sectPr w:rsidR="00294B58" w:rsidRPr="003A519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334" w:rsidRDefault="00E05334">
      <w:r>
        <w:separator/>
      </w:r>
    </w:p>
    <w:p w:rsidR="00E05334" w:rsidRDefault="00E05334"/>
  </w:endnote>
  <w:endnote w:type="continuationSeparator" w:id="0">
    <w:p w:rsidR="00E05334" w:rsidRDefault="00E05334">
      <w:r>
        <w:continuationSeparator/>
      </w:r>
    </w:p>
    <w:p w:rsidR="00E05334" w:rsidRDefault="00E05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113" w:rsidRDefault="0099011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90113" w:rsidRDefault="0099011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90113" w:rsidRDefault="009901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334" w:rsidRDefault="00E05334">
      <w:r>
        <w:separator/>
      </w:r>
    </w:p>
    <w:p w:rsidR="00E05334" w:rsidRDefault="00E05334"/>
  </w:footnote>
  <w:footnote w:type="continuationSeparator" w:id="0">
    <w:p w:rsidR="00E05334" w:rsidRDefault="00E05334">
      <w:r>
        <w:continuationSeparator/>
      </w:r>
    </w:p>
    <w:p w:rsidR="00E05334" w:rsidRDefault="00E053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113" w:rsidRDefault="00990113"/>
  <w:p w:rsidR="00990113" w:rsidRDefault="0099011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113" w:rsidRPr="00AC17AF" w:rsidRDefault="0099011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990113" w:rsidRPr="00AC17AF" w:rsidRDefault="0099011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4C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90113" w:rsidRPr="00AC17AF" w:rsidRDefault="0099011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C59C7"/>
    <w:multiLevelType w:val="hybridMultilevel"/>
    <w:tmpl w:val="851CFD0E"/>
    <w:lvl w:ilvl="0" w:tplc="85FEE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00409"/>
    <w:multiLevelType w:val="hybridMultilevel"/>
    <w:tmpl w:val="041E4D62"/>
    <w:lvl w:ilvl="0" w:tplc="AD7C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AC1F5A"/>
    <w:multiLevelType w:val="hybridMultilevel"/>
    <w:tmpl w:val="EE0029A4"/>
    <w:lvl w:ilvl="0" w:tplc="B89E1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A82EC8"/>
    <w:multiLevelType w:val="hybridMultilevel"/>
    <w:tmpl w:val="FAECB390"/>
    <w:lvl w:ilvl="0" w:tplc="BA782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FB0C60"/>
    <w:multiLevelType w:val="hybridMultilevel"/>
    <w:tmpl w:val="2D94F89E"/>
    <w:lvl w:ilvl="0" w:tplc="252C741E">
      <w:start w:val="1"/>
      <w:numFmt w:val="decimal"/>
      <w:lvlText w:val="%1.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7"/>
  </w:num>
  <w:num w:numId="5">
    <w:abstractNumId w:val="16"/>
  </w:num>
  <w:num w:numId="6">
    <w:abstractNumId w:val="23"/>
  </w:num>
  <w:num w:numId="7">
    <w:abstractNumId w:val="10"/>
  </w:num>
  <w:num w:numId="8">
    <w:abstractNumId w:val="15"/>
  </w:num>
  <w:num w:numId="9">
    <w:abstractNumId w:val="22"/>
  </w:num>
  <w:num w:numId="10">
    <w:abstractNumId w:val="24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17"/>
  </w:num>
  <w:num w:numId="16">
    <w:abstractNumId w:val="6"/>
  </w:num>
  <w:num w:numId="17">
    <w:abstractNumId w:val="21"/>
  </w:num>
  <w:num w:numId="18">
    <w:abstractNumId w:val="14"/>
  </w:num>
  <w:num w:numId="19">
    <w:abstractNumId w:val="18"/>
  </w:num>
  <w:num w:numId="20">
    <w:abstractNumId w:val="20"/>
  </w:num>
  <w:num w:numId="21">
    <w:abstractNumId w:val="13"/>
  </w:num>
  <w:num w:numId="22">
    <w:abstractNumId w:val="3"/>
  </w:num>
  <w:num w:numId="23">
    <w:abstractNumId w:val="8"/>
  </w:num>
  <w:num w:numId="24">
    <w:abstractNumId w:val="4"/>
  </w:num>
  <w:num w:numId="2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273"/>
    <w:rsid w:val="000274E7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08D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3CE5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5FB9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EEE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14D"/>
    <w:rsid w:val="000D1BFB"/>
    <w:rsid w:val="000D36DC"/>
    <w:rsid w:val="000D40A1"/>
    <w:rsid w:val="000D59E4"/>
    <w:rsid w:val="000D5EAF"/>
    <w:rsid w:val="000D70EA"/>
    <w:rsid w:val="000E0A21"/>
    <w:rsid w:val="000E12FF"/>
    <w:rsid w:val="000E398B"/>
    <w:rsid w:val="000E44F6"/>
    <w:rsid w:val="000E4D8D"/>
    <w:rsid w:val="000E735B"/>
    <w:rsid w:val="000E79E2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671D"/>
    <w:rsid w:val="00147263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B1"/>
    <w:rsid w:val="00163C2B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7E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2D5B"/>
    <w:rsid w:val="001A3A7D"/>
    <w:rsid w:val="001A3FB4"/>
    <w:rsid w:val="001A56A8"/>
    <w:rsid w:val="001A5C81"/>
    <w:rsid w:val="001A7072"/>
    <w:rsid w:val="001B0220"/>
    <w:rsid w:val="001B07DF"/>
    <w:rsid w:val="001B0D21"/>
    <w:rsid w:val="001B0E84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80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1F7E7A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5A11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4C39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1F11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0EE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451"/>
    <w:rsid w:val="0031175D"/>
    <w:rsid w:val="00312459"/>
    <w:rsid w:val="003130D0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2596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45B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A3E"/>
    <w:rsid w:val="00380E74"/>
    <w:rsid w:val="003822A1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59A6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0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6DA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CD2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C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1B3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4F02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70F"/>
    <w:rsid w:val="00450E86"/>
    <w:rsid w:val="0045291F"/>
    <w:rsid w:val="0045374B"/>
    <w:rsid w:val="00453A49"/>
    <w:rsid w:val="00453D72"/>
    <w:rsid w:val="0045410E"/>
    <w:rsid w:val="004550EE"/>
    <w:rsid w:val="00455110"/>
    <w:rsid w:val="004565EE"/>
    <w:rsid w:val="004603EE"/>
    <w:rsid w:val="00460468"/>
    <w:rsid w:val="00460591"/>
    <w:rsid w:val="0046254E"/>
    <w:rsid w:val="0046289C"/>
    <w:rsid w:val="00465AD0"/>
    <w:rsid w:val="00466150"/>
    <w:rsid w:val="00470732"/>
    <w:rsid w:val="00470CA4"/>
    <w:rsid w:val="00472142"/>
    <w:rsid w:val="004745FD"/>
    <w:rsid w:val="00475881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051A"/>
    <w:rsid w:val="004A107A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9AF"/>
    <w:rsid w:val="004F3D4A"/>
    <w:rsid w:val="004F3F9C"/>
    <w:rsid w:val="004F587F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10C"/>
    <w:rsid w:val="00512FC2"/>
    <w:rsid w:val="00514BDB"/>
    <w:rsid w:val="00514D5C"/>
    <w:rsid w:val="005150F3"/>
    <w:rsid w:val="00515163"/>
    <w:rsid w:val="005157E0"/>
    <w:rsid w:val="00515B16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B84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1B5A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1E27"/>
    <w:rsid w:val="0056459E"/>
    <w:rsid w:val="005654A6"/>
    <w:rsid w:val="005657E5"/>
    <w:rsid w:val="00566A66"/>
    <w:rsid w:val="00567317"/>
    <w:rsid w:val="00571CBC"/>
    <w:rsid w:val="00572A2D"/>
    <w:rsid w:val="00573C90"/>
    <w:rsid w:val="005746B5"/>
    <w:rsid w:val="00574A05"/>
    <w:rsid w:val="0057683F"/>
    <w:rsid w:val="00576F70"/>
    <w:rsid w:val="00577C3B"/>
    <w:rsid w:val="0058036D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429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3879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2846"/>
    <w:rsid w:val="00664C46"/>
    <w:rsid w:val="00665688"/>
    <w:rsid w:val="00666995"/>
    <w:rsid w:val="0066757F"/>
    <w:rsid w:val="006701F5"/>
    <w:rsid w:val="00670D34"/>
    <w:rsid w:val="00671D64"/>
    <w:rsid w:val="006725E6"/>
    <w:rsid w:val="00672D14"/>
    <w:rsid w:val="006734D6"/>
    <w:rsid w:val="00673CFE"/>
    <w:rsid w:val="00674CCA"/>
    <w:rsid w:val="006810AB"/>
    <w:rsid w:val="0068264E"/>
    <w:rsid w:val="00682F7D"/>
    <w:rsid w:val="006833A7"/>
    <w:rsid w:val="006839CA"/>
    <w:rsid w:val="00684304"/>
    <w:rsid w:val="00684E5D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30"/>
    <w:rsid w:val="006B7112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893"/>
    <w:rsid w:val="00721A8F"/>
    <w:rsid w:val="00722AC2"/>
    <w:rsid w:val="00722D02"/>
    <w:rsid w:val="00722F8D"/>
    <w:rsid w:val="00725EC2"/>
    <w:rsid w:val="007266D9"/>
    <w:rsid w:val="007268B2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6794"/>
    <w:rsid w:val="007476B3"/>
    <w:rsid w:val="007503E0"/>
    <w:rsid w:val="0075158B"/>
    <w:rsid w:val="007518AE"/>
    <w:rsid w:val="00754C4F"/>
    <w:rsid w:val="00756755"/>
    <w:rsid w:val="00757C18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3DFD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E06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0D03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4FDD"/>
    <w:rsid w:val="00805B03"/>
    <w:rsid w:val="00807E74"/>
    <w:rsid w:val="008103FE"/>
    <w:rsid w:val="00811981"/>
    <w:rsid w:val="0081245E"/>
    <w:rsid w:val="00812CCD"/>
    <w:rsid w:val="00813B53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5D1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67C21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29F"/>
    <w:rsid w:val="008C5B59"/>
    <w:rsid w:val="008C7A5F"/>
    <w:rsid w:val="008D02CF"/>
    <w:rsid w:val="008D0486"/>
    <w:rsid w:val="008D05CE"/>
    <w:rsid w:val="008D092C"/>
    <w:rsid w:val="008D170E"/>
    <w:rsid w:val="008D1B17"/>
    <w:rsid w:val="008D1DB6"/>
    <w:rsid w:val="008D2D20"/>
    <w:rsid w:val="008D478B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1D85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615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3C6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6D4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13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C76AC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A11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1375"/>
    <w:rsid w:val="00A419E8"/>
    <w:rsid w:val="00A42794"/>
    <w:rsid w:val="00A43593"/>
    <w:rsid w:val="00A438D9"/>
    <w:rsid w:val="00A45638"/>
    <w:rsid w:val="00A45D44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1E13"/>
    <w:rsid w:val="00A62702"/>
    <w:rsid w:val="00A62ECF"/>
    <w:rsid w:val="00A63160"/>
    <w:rsid w:val="00A643FF"/>
    <w:rsid w:val="00A64C7B"/>
    <w:rsid w:val="00A65A7D"/>
    <w:rsid w:val="00A65CA6"/>
    <w:rsid w:val="00A66AAC"/>
    <w:rsid w:val="00A66AFD"/>
    <w:rsid w:val="00A67645"/>
    <w:rsid w:val="00A6773F"/>
    <w:rsid w:val="00A73B63"/>
    <w:rsid w:val="00A7456F"/>
    <w:rsid w:val="00A746AE"/>
    <w:rsid w:val="00A74961"/>
    <w:rsid w:val="00A74A01"/>
    <w:rsid w:val="00A76903"/>
    <w:rsid w:val="00A7757A"/>
    <w:rsid w:val="00A77CE9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9C1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0DF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625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61C1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977ED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94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3C5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23C9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52C5"/>
    <w:rsid w:val="00C9791E"/>
    <w:rsid w:val="00CA0156"/>
    <w:rsid w:val="00CA0B4B"/>
    <w:rsid w:val="00CA1995"/>
    <w:rsid w:val="00CA252F"/>
    <w:rsid w:val="00CA4B83"/>
    <w:rsid w:val="00CA531A"/>
    <w:rsid w:val="00CA5B19"/>
    <w:rsid w:val="00CA6A05"/>
    <w:rsid w:val="00CA7003"/>
    <w:rsid w:val="00CB061B"/>
    <w:rsid w:val="00CB0BCD"/>
    <w:rsid w:val="00CB1CA4"/>
    <w:rsid w:val="00CB285D"/>
    <w:rsid w:val="00CB3F50"/>
    <w:rsid w:val="00CB529A"/>
    <w:rsid w:val="00CB56F9"/>
    <w:rsid w:val="00CB5EE7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571"/>
    <w:rsid w:val="00CD39F8"/>
    <w:rsid w:val="00CD4A81"/>
    <w:rsid w:val="00CD4B24"/>
    <w:rsid w:val="00CD4B9B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866"/>
    <w:rsid w:val="00D82F56"/>
    <w:rsid w:val="00D83241"/>
    <w:rsid w:val="00D83C2E"/>
    <w:rsid w:val="00D841E6"/>
    <w:rsid w:val="00D84DCF"/>
    <w:rsid w:val="00D9022E"/>
    <w:rsid w:val="00D902CA"/>
    <w:rsid w:val="00D9253B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2EA"/>
    <w:rsid w:val="00DF7AE0"/>
    <w:rsid w:val="00E01AB6"/>
    <w:rsid w:val="00E01BFB"/>
    <w:rsid w:val="00E01E30"/>
    <w:rsid w:val="00E04CEE"/>
    <w:rsid w:val="00E04DF6"/>
    <w:rsid w:val="00E05334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BA5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CAF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3D8E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5AE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C86"/>
    <w:rsid w:val="00EC1D40"/>
    <w:rsid w:val="00EC22E1"/>
    <w:rsid w:val="00EC2FDE"/>
    <w:rsid w:val="00EC36C0"/>
    <w:rsid w:val="00EC412B"/>
    <w:rsid w:val="00EC442F"/>
    <w:rsid w:val="00EC4457"/>
    <w:rsid w:val="00EC4515"/>
    <w:rsid w:val="00EC4939"/>
    <w:rsid w:val="00EC53AC"/>
    <w:rsid w:val="00EC6EB1"/>
    <w:rsid w:val="00EC70B7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3AD7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C60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2F88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772AF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C1"/>
    <w:rsid w:val="00FA1BEF"/>
    <w:rsid w:val="00FA217D"/>
    <w:rsid w:val="00FA31FF"/>
    <w:rsid w:val="00FA350E"/>
    <w:rsid w:val="00FA43EE"/>
    <w:rsid w:val="00FA73F2"/>
    <w:rsid w:val="00FB0E95"/>
    <w:rsid w:val="00FB1849"/>
    <w:rsid w:val="00FB20E7"/>
    <w:rsid w:val="00FB2293"/>
    <w:rsid w:val="00FB5464"/>
    <w:rsid w:val="00FB5A23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DE8"/>
    <w:rsid w:val="00FD1E9F"/>
    <w:rsid w:val="00FD2291"/>
    <w:rsid w:val="00FD298F"/>
    <w:rsid w:val="00FD33DD"/>
    <w:rsid w:val="00FE1F7B"/>
    <w:rsid w:val="00FE2947"/>
    <w:rsid w:val="00FE367E"/>
    <w:rsid w:val="00FE60EB"/>
    <w:rsid w:val="00FE670B"/>
    <w:rsid w:val="00FE7296"/>
    <w:rsid w:val="00FE7DEA"/>
    <w:rsid w:val="00FF0203"/>
    <w:rsid w:val="00FF1A27"/>
    <w:rsid w:val="00FF1B8B"/>
    <w:rsid w:val="00FF2FCC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A519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F1D646E5-1B8F-42F5-AFAD-FAA54FD1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2022-01-28T11:30:00Z</dcterms:created>
  <dcterms:modified xsi:type="dcterms:W3CDTF">2022-01-28T11:30:00Z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(3)rzV7PtJcPTSkP/vZvBafulGroFkq84lkdgx3/zOX4uanvCKNwGBVTBcbqvOW5BriTFfQM2op
e+uDi4i6aqEbUEmDIYuCmzLEjlGuwM0habJTP887+fYeHzpjBL0gLihDmgi4A95n+23FXbzk
6SogCp1I/ixDLiMGnkElzClFJCxfVzXxiwW/fCc/jNmrmflIGlcHiebwhSRP0FXU2TSzomqm
h/xmGFjwWhmj5ZGv89</vt:lpwstr>
  </property>
  <property fmtid="{D5CDD505-2E9C-101B-9397-08002B2CF9AE}" pid="9" name="_2015_ms_pID_7253431">
    <vt:lpwstr>BUj1Hh4TiuJzWSmRyqU7AtjE29Te/tCTF3t0oA+IN8+uiIC1tj3Trx
Z3jNbXyDPbBWXDuFgX8sxBQlt7ToYJ9zrl6AHdhvHQY/tnQVxfNL7gVQhDZdfDV1F6dqabsu
r8FibtqxooaW+qxebq8DBYZkGptrOzOes3Cb8Q+Qj9YL/EIfWAGK1i2qhieOC2yIP/W1arXj
kk/UdoqkWdBDAIzqF0mSYtR4Q/voymqokQCJ</vt:lpwstr>
  </property>
  <property fmtid="{D5CDD505-2E9C-101B-9397-08002B2CF9AE}" pid="10" name="_2015_ms_pID_7253432">
    <vt:lpwstr>Zg==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